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E1" w:rsidRPr="001F2165" w:rsidRDefault="00392EE1" w:rsidP="00392E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Сведения об оценке налоговых льгот (налоговых расходов), предоставляемых в соответствии с решениями,</w:t>
      </w:r>
    </w:p>
    <w:p w:rsidR="00392EE1" w:rsidRPr="001F2165" w:rsidRDefault="00392EE1" w:rsidP="00392E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принятыми Думой города Югорска на 20</w:t>
      </w:r>
      <w:r w:rsidR="00A504DC"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2</w:t>
      </w:r>
      <w:r w:rsidR="00E41B30"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1</w:t>
      </w: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E41B30"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2</w:t>
      </w: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E41B30"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3</w:t>
      </w:r>
      <w:r w:rsidRPr="001F216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  <w:proofErr w:type="gramEnd"/>
    </w:p>
    <w:p w:rsidR="00D22229" w:rsidRPr="001F2165" w:rsidRDefault="000C50AC" w:rsidP="00392EE1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392EE1" w:rsidRPr="001F2165" w:rsidRDefault="00392EE1" w:rsidP="00392EE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</w:t>
      </w:r>
      <w:r w:rsidR="007167C5"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с</w:t>
      </w:r>
      <w:r w:rsidRPr="001F216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 рублей</w:t>
      </w:r>
    </w:p>
    <w:tbl>
      <w:tblPr>
        <w:tblW w:w="15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6"/>
        <w:gridCol w:w="2694"/>
        <w:gridCol w:w="1180"/>
        <w:gridCol w:w="1183"/>
        <w:gridCol w:w="1232"/>
        <w:gridCol w:w="1232"/>
        <w:gridCol w:w="1334"/>
      </w:tblGrid>
      <w:tr w:rsidR="00780958" w:rsidRPr="001F2165" w:rsidTr="00CE3B1E">
        <w:trPr>
          <w:trHeight w:val="636"/>
          <w:tblHeader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D57233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налоговой льготы</w:t>
            </w:r>
            <w:r w:rsidR="00D57233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</w:p>
          <w:p w:rsidR="00780958" w:rsidRPr="001F2165" w:rsidRDefault="00D57233" w:rsidP="00581D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</w:t>
            </w:r>
            <w:r w:rsidR="00581D5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налогоплательщиков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Правовое основание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E41B30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(отчет)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41B30"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A504DC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1B30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</w:t>
            </w:r>
            <w:r w:rsidR="00392EE1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41B30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</w:t>
            </w:r>
            <w:r w:rsidR="00392EE1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3A45F2" w:rsidRPr="001F2165" w:rsidRDefault="00780958" w:rsidP="00392EE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41B30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780958" w:rsidRPr="001F2165" w:rsidRDefault="00780958" w:rsidP="00392EE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(про</w:t>
            </w:r>
            <w:r w:rsidR="00392EE1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ект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80958" w:rsidRPr="001F2165" w:rsidTr="00CE3B1E">
        <w:trPr>
          <w:trHeight w:val="109"/>
          <w:tblHeader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92EE1" w:rsidRPr="001F2165" w:rsidTr="00CE3B1E">
        <w:trPr>
          <w:trHeight w:val="449"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392EE1" w:rsidRPr="001F2165" w:rsidRDefault="00392EE1" w:rsidP="008367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392EE1" w:rsidRPr="001F2165" w:rsidRDefault="00392EE1" w:rsidP="00A504D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392EE1" w:rsidRPr="001F2165" w:rsidRDefault="006A025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14 620,8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392EE1" w:rsidRPr="001F2165" w:rsidRDefault="006A025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14 846,1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392EE1" w:rsidRPr="001F2165" w:rsidRDefault="006A025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4 330,8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392EE1" w:rsidRPr="001F2165" w:rsidRDefault="006A025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4 354,5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392EE1" w:rsidRPr="001F2165" w:rsidRDefault="006A025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841DA5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392,0</w:t>
            </w:r>
          </w:p>
        </w:tc>
      </w:tr>
      <w:tr w:rsidR="00392EE1" w:rsidRPr="001F2165" w:rsidTr="00CE3B1E">
        <w:trPr>
          <w:trHeight w:val="315"/>
          <w:jc w:val="center"/>
        </w:trPr>
        <w:tc>
          <w:tcPr>
            <w:tcW w:w="15671" w:type="dxa"/>
            <w:gridSpan w:val="7"/>
            <w:shd w:val="clear" w:color="auto" w:fill="auto"/>
            <w:noWrap/>
            <w:vAlign w:val="bottom"/>
            <w:hideMark/>
          </w:tcPr>
          <w:p w:rsidR="00392EE1" w:rsidRPr="001F2165" w:rsidRDefault="00392EE1" w:rsidP="00392EE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80958" w:rsidRPr="001F2165" w:rsidTr="001F2165">
        <w:trPr>
          <w:trHeight w:val="428"/>
          <w:jc w:val="center"/>
        </w:trPr>
        <w:tc>
          <w:tcPr>
            <w:tcW w:w="15671" w:type="dxa"/>
            <w:gridSpan w:val="7"/>
            <w:shd w:val="clear" w:color="auto" w:fill="D6E3BC" w:themeFill="accent3" w:themeFillTint="66"/>
            <w:noWrap/>
            <w:vAlign w:val="bottom"/>
            <w:hideMark/>
          </w:tcPr>
          <w:p w:rsidR="00780958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1.ЗЕМЕЛЬНЫЙ НАЛОГ</w:t>
            </w:r>
          </w:p>
        </w:tc>
      </w:tr>
      <w:tr w:rsidR="00780958" w:rsidRPr="001F2165" w:rsidTr="00CE3B1E">
        <w:trPr>
          <w:trHeight w:val="2010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 предназначенных для размещения объектов торговли, общественного питания и бытового обслуживания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F2165" w:rsidRPr="001F2165" w:rsidRDefault="00780958" w:rsidP="00D22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п.п.2 п.2 Решения Думы города Югорска от 22.11.2004 № 648 </w:t>
            </w:r>
          </w:p>
          <w:p w:rsidR="00D22229" w:rsidRPr="001F2165" w:rsidRDefault="00D22229" w:rsidP="00D22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 земельном налоге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780958" w:rsidRPr="001F2165" w:rsidRDefault="00780958" w:rsidP="00D22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(далее </w:t>
            </w:r>
            <w:r w:rsidR="003A45F2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Решение от 22.11.2004 № 648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654,0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687,0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</w:tr>
      <w:tr w:rsidR="00780958" w:rsidRPr="001F2165" w:rsidTr="00CE3B1E">
        <w:trPr>
          <w:trHeight w:val="2370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1,23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п.п.3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806,7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817,0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825,0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833,0</w:t>
            </w:r>
          </w:p>
        </w:tc>
      </w:tr>
      <w:tr w:rsidR="00780958" w:rsidRPr="001F2165" w:rsidTr="00CE3B1E">
        <w:trPr>
          <w:trHeight w:val="1725"/>
          <w:jc w:val="center"/>
        </w:trPr>
        <w:tc>
          <w:tcPr>
            <w:tcW w:w="6816" w:type="dxa"/>
            <w:shd w:val="clear" w:color="auto" w:fill="auto"/>
            <w:hideMark/>
          </w:tcPr>
          <w:p w:rsidR="00117214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780958" w:rsidRPr="001F2165" w:rsidRDefault="00780958" w:rsidP="0011721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0,2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процента в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отношении земельных участков, предназначенных для размещения объектов физической культуры и спорта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п.п.4 п.2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1 050,0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1 050,0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1 050,0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1 050,0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E41B30" w:rsidP="00E41B3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1 050,0</w:t>
            </w:r>
          </w:p>
        </w:tc>
      </w:tr>
      <w:tr w:rsidR="001F2165" w:rsidRPr="001F2165" w:rsidTr="00CE3B1E">
        <w:trPr>
          <w:trHeight w:val="1725"/>
          <w:jc w:val="center"/>
        </w:trPr>
        <w:tc>
          <w:tcPr>
            <w:tcW w:w="6816" w:type="dxa"/>
            <w:shd w:val="clear" w:color="auto" w:fill="auto"/>
          </w:tcPr>
          <w:p w:rsidR="001F2165" w:rsidRPr="001F2165" w:rsidRDefault="001F2165" w:rsidP="001F216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Налоговая льгота </w:t>
            </w:r>
            <w:r w:rsidRPr="001F2165">
              <w:rPr>
                <w:rFonts w:ascii="PT Astra Serif" w:eastAsia="Times New Roman" w:hAnsi="PT Astra Serif" w:cs="Tahoma"/>
                <w:sz w:val="24"/>
                <w:szCs w:val="24"/>
              </w:rPr>
              <w:t xml:space="preserve">в размере 100 процентов суммы исчисленного налога </w:t>
            </w:r>
            <w:r w:rsidRPr="001F2165">
              <w:rPr>
                <w:rFonts w:ascii="PT Astra Serif" w:eastAsia="Times New Roman" w:hAnsi="PT Astra Serif" w:cs="Tahoma"/>
                <w:b/>
                <w:sz w:val="24"/>
                <w:szCs w:val="24"/>
              </w:rPr>
              <w:t>организациям и физическим лицам, являющимся индивидуальными предпринимателями, в отношении земельных участков, на которых расположены объекты, создаваемые и (или) реконструируемые в рамках реализации инвестиционных соглашений, с даты выдачи разрешения на ввод объекта в эксплуатацию, на срок три года</w:t>
            </w:r>
            <w:proofErr w:type="gramEnd"/>
          </w:p>
        </w:tc>
        <w:tc>
          <w:tcPr>
            <w:tcW w:w="2694" w:type="dxa"/>
            <w:shd w:val="clear" w:color="000000" w:fill="FFFFFF"/>
            <w:vAlign w:val="center"/>
          </w:tcPr>
          <w:p w:rsidR="001F2165" w:rsidRP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п.п.1 п.5 Решения от 22.11.2004 № 648</w:t>
            </w:r>
          </w:p>
        </w:tc>
        <w:tc>
          <w:tcPr>
            <w:tcW w:w="1180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</w:tcPr>
          <w:p w:rsidR="001F2165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</w:tcPr>
          <w:p w:rsidR="001F2165" w:rsidRPr="001F2165" w:rsidRDefault="001F2165" w:rsidP="00E41B3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80958" w:rsidRPr="001F2165" w:rsidTr="001F2165">
        <w:trPr>
          <w:trHeight w:val="1948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1F2165" w:rsidRDefault="00780958" w:rsidP="003A45F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 в размере 50 процентов суммы исчисленного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пенсионерам, получающим пенсии, назначенные в порядке, установленном пенсионным законодательством Российской Федерации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 по одному объекту налогообложения по выбору налогоплательщика в отношении земельных участков</w:t>
            </w:r>
            <w:r w:rsidR="00556BB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предназначенных для размещения домов индивидуальной жилой застройки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117214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192EAA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192EAA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192EAA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192EAA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A504DC" w:rsidP="00192EA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92EAA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80958" w:rsidRPr="001F2165" w:rsidTr="001F2165">
        <w:trPr>
          <w:trHeight w:val="2119"/>
          <w:jc w:val="center"/>
        </w:trPr>
        <w:tc>
          <w:tcPr>
            <w:tcW w:w="6816" w:type="dxa"/>
            <w:shd w:val="clear" w:color="000000" w:fill="FFFFFF"/>
            <w:vAlign w:val="center"/>
            <w:hideMark/>
          </w:tcPr>
          <w:p w:rsidR="00780958" w:rsidRPr="001F2165" w:rsidRDefault="00780958" w:rsidP="003A45F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Налоговая льгота  в размере 50 процентов суммы исчисленного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пенсионерам, получающим пенсии, назначенные в порядке, установленном пенсионным законодательством Российской Федерации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 по одному объекту налогообложения по выбору налогоплательщика в отношении земельных участков</w:t>
            </w:r>
            <w:r w:rsidR="00556BB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A45F2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находящихся в составе дачных, садоводческих и огороднических объединений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117214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п.2 п.5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192EAA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192EAA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177,5</w:t>
            </w:r>
          </w:p>
        </w:tc>
      </w:tr>
      <w:tr w:rsidR="00780958" w:rsidRPr="001F2165" w:rsidTr="00D22229">
        <w:trPr>
          <w:trHeight w:val="1666"/>
          <w:jc w:val="center"/>
        </w:trPr>
        <w:tc>
          <w:tcPr>
            <w:tcW w:w="6816" w:type="dxa"/>
            <w:shd w:val="clear" w:color="auto" w:fill="auto"/>
            <w:hideMark/>
          </w:tcPr>
          <w:p w:rsidR="00780958" w:rsidRPr="001F2165" w:rsidRDefault="00780958" w:rsidP="00556BB9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налогообложения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ветераны и инвалиды Великой Отечественной войны, вдовы участников Великой Отечественной войны, участники трудового фронта Великой Отечественной войны, узники фашистских концлагерей, гетто в период Великой Отечественной войны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абз.2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504DC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A504DC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A504D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80958" w:rsidRPr="001F2165" w:rsidTr="001F2165">
        <w:trPr>
          <w:trHeight w:val="755"/>
          <w:jc w:val="center"/>
        </w:trPr>
        <w:tc>
          <w:tcPr>
            <w:tcW w:w="6816" w:type="dxa"/>
            <w:shd w:val="clear" w:color="auto" w:fill="auto"/>
            <w:hideMark/>
          </w:tcPr>
          <w:p w:rsidR="00780958" w:rsidRPr="001F2165" w:rsidRDefault="00780958" w:rsidP="00556BB9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Освобождены от налогообложения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инвалиды, имеющие I группу инвалидности, а также лица, имеющие II группу инвалидности, установленную до 1 января 2004 года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780958" w:rsidP="001172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абз.3 п.7 Решения от 22.11.2004 № 648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A504DC" w:rsidP="00611F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49,</w:t>
            </w:r>
            <w:r w:rsidR="00611F62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611F6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A504D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504DC" w:rsidP="00A504D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A504D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</w:tr>
      <w:tr w:rsidR="00780958" w:rsidRPr="001F2165" w:rsidTr="001F2165">
        <w:trPr>
          <w:trHeight w:val="476"/>
          <w:jc w:val="center"/>
        </w:trPr>
        <w:tc>
          <w:tcPr>
            <w:tcW w:w="6816" w:type="dxa"/>
            <w:shd w:val="clear" w:color="auto" w:fill="auto"/>
            <w:vAlign w:val="center"/>
            <w:hideMark/>
          </w:tcPr>
          <w:p w:rsidR="00780958" w:rsidRP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ЗЕМЕЛЬНОМУ НАЛОГУ</w:t>
            </w:r>
          </w:p>
        </w:tc>
        <w:tc>
          <w:tcPr>
            <w:tcW w:w="2694" w:type="dxa"/>
            <w:shd w:val="clear" w:color="auto" w:fill="auto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780958" w:rsidRPr="001F2165" w:rsidRDefault="00630CA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3 013,8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780958" w:rsidRPr="001F2165" w:rsidRDefault="00630CA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3 058,3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780958" w:rsidRPr="001F2165" w:rsidRDefault="00A504DC" w:rsidP="00630CA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630CAC"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076,3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780958" w:rsidRPr="001F2165" w:rsidRDefault="00630CA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3 090,5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780958" w:rsidRPr="001F2165" w:rsidRDefault="00630CAC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3 118,0</w:t>
            </w:r>
          </w:p>
        </w:tc>
      </w:tr>
      <w:tr w:rsidR="00780958" w:rsidRPr="001F2165" w:rsidTr="00CE3B1E">
        <w:trPr>
          <w:trHeight w:val="555"/>
          <w:jc w:val="center"/>
        </w:trPr>
        <w:tc>
          <w:tcPr>
            <w:tcW w:w="15671" w:type="dxa"/>
            <w:gridSpan w:val="7"/>
            <w:shd w:val="clear" w:color="auto" w:fill="D6E3BC" w:themeFill="accent3" w:themeFillTint="66"/>
            <w:vAlign w:val="center"/>
            <w:hideMark/>
          </w:tcPr>
          <w:p w:rsidR="00780958" w:rsidRPr="001F2165" w:rsidRDefault="001F2165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НАЛОГ НА ИМУЩЕСТВО ФИЗИЧЕСКИХ ЛИЦ</w:t>
            </w:r>
          </w:p>
        </w:tc>
      </w:tr>
      <w:tr w:rsidR="00515D11" w:rsidRPr="001F2165" w:rsidTr="001F2165">
        <w:trPr>
          <w:trHeight w:val="3263"/>
          <w:jc w:val="center"/>
        </w:trPr>
        <w:tc>
          <w:tcPr>
            <w:tcW w:w="6816" w:type="dxa"/>
            <w:shd w:val="clear" w:color="000000" w:fill="FFFFFF"/>
            <w:hideMark/>
          </w:tcPr>
          <w:p w:rsidR="00515D11" w:rsidRPr="001F2165" w:rsidRDefault="00515D11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515D11" w:rsidRPr="001F2165" w:rsidRDefault="00515D11" w:rsidP="00515D11">
            <w:pPr>
              <w:spacing w:after="0" w:line="240" w:lineRule="auto"/>
              <w:ind w:hanging="27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ab/>
              <w:t>Налоговые льготы в виде установления значений налоговой  ставки в меньшем размере, чем максимальное значение налоговой ставки, определенное Налоговым кодексом РФ.</w:t>
            </w:r>
          </w:p>
          <w:p w:rsidR="00515D11" w:rsidRPr="001F2165" w:rsidRDefault="00515D11" w:rsidP="00556BB9">
            <w:pPr>
              <w:tabs>
                <w:tab w:val="left" w:pos="1540"/>
              </w:tabs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Налоговая ставка установлена в размере 1,5 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процентов в отношении </w:t>
            </w:r>
            <w:r w:rsidR="00CE3B1E" w:rsidRPr="001F216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CE3B1E"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объектов налогообложения, включенных в перечень, определяемый в соответствии с </w:t>
            </w:r>
            <w:hyperlink r:id="rId7" w:anchor="p17596" w:tooltip="Ссылка на текущий документ" w:history="1">
              <w:r w:rsidR="00CE3B1E" w:rsidRPr="001F2165">
                <w:rPr>
                  <w:rFonts w:ascii="PT Astra Serif" w:eastAsia="Times New Roman" w:hAnsi="PT Astra Serif" w:cs="Times New Roman"/>
                  <w:b/>
                  <w:sz w:val="24"/>
                  <w:szCs w:val="24"/>
                  <w:lang w:eastAsia="ru-RU"/>
                </w:rPr>
                <w:t>пунктом 7 статьи 378.2</w:t>
              </w:r>
            </w:hyperlink>
            <w:r w:rsidR="00CE3B1E" w:rsidRPr="001F216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</w:t>
            </w:r>
            <w:proofErr w:type="gram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EB3333" w:rsidRPr="001F2165" w:rsidRDefault="000C49A4" w:rsidP="00EB33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абз.3 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п.2 раздела 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Решения Думы города Югорска от 18.11.2014 № 73 </w:t>
            </w:r>
            <w:r w:rsidR="00D2222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 налоге на имущество физических лиц</w:t>
            </w:r>
            <w:r w:rsidR="00D22229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B3333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(далее Решение</w:t>
            </w:r>
            <w:proofErr w:type="gramEnd"/>
          </w:p>
          <w:p w:rsidR="00515D11" w:rsidRPr="001F2165" w:rsidRDefault="00EB3333" w:rsidP="00EB33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73)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15D11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10 450,0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515D11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10 616,0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515D11" w:rsidRPr="001F2165" w:rsidRDefault="009C7182" w:rsidP="00BD3E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515D11" w:rsidRPr="001F2165" w:rsidRDefault="009C7182" w:rsidP="00BD3E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515D11" w:rsidRPr="001F2165" w:rsidRDefault="009C7182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80958" w:rsidRPr="001F2165" w:rsidTr="00A859AE">
        <w:trPr>
          <w:trHeight w:val="1922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A859A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="00A859AE"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ица, в возрасте до 23 лет, обучающиеся по очной форме обучения в образовательных организациях высшего образования и профессиональных образовательных организациях, являющиеся членами многодетных семей, детьми одиноких матерей и отцов, воспитывающих детей без матерей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п.п.5 п.1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A859AE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80958" w:rsidRPr="001F2165" w:rsidTr="00CE3B1E">
        <w:trPr>
          <w:trHeight w:val="1403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неработающие трудоспособные лица, осуществляющие уход за инвалидами I группы или престарелыми, нуждающимися в постоянном постороннем уходе, по заключению лечебного учреждения, а также детьми-инвалидами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17214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п.п.3 п.1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CE3B1E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859AE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003BF1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859AE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vAlign w:val="center"/>
            <w:hideMark/>
          </w:tcPr>
          <w:p w:rsidR="00780958" w:rsidRPr="001F2165" w:rsidRDefault="00003BF1" w:rsidP="00A859A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859AE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80958" w:rsidRPr="001F2165" w:rsidTr="00CE3B1E">
        <w:trPr>
          <w:trHeight w:val="1035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отцы, воспитывающие детей без матерей, и одинокие матери, имеющие детей в возрасте до 16 лет или учащихся общеобразовательных учреждений в возрасте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BD3E84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п.1 п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A859AE" w:rsidP="00CE3B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80958" w:rsidRPr="001F2165" w:rsidTr="00CE3B1E">
        <w:trPr>
          <w:trHeight w:val="75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физические лица, имеющие трех и более детей до 18 лет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BD3E84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п.2 п</w:t>
            </w: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526,3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A859AE" w:rsidP="00CE3B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616,0</w:t>
            </w:r>
          </w:p>
        </w:tc>
      </w:tr>
      <w:tr w:rsidR="00780958" w:rsidRPr="001F2165" w:rsidTr="00CE3B1E">
        <w:trPr>
          <w:trHeight w:val="1320"/>
          <w:jc w:val="center"/>
        </w:trPr>
        <w:tc>
          <w:tcPr>
            <w:tcW w:w="6816" w:type="dxa"/>
            <w:shd w:val="clear" w:color="000000" w:fill="FFFFFF"/>
            <w:hideMark/>
          </w:tcPr>
          <w:p w:rsidR="00780958" w:rsidRPr="001F2165" w:rsidRDefault="00780958" w:rsidP="00A859A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Освобождены от уплаты налога </w:t>
            </w:r>
            <w:r w:rsidR="00A859AE"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1F2165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есовершеннолетние дети из многодетных семей, дети-сироты, дети, оставшиеся без попечения родителей, дети одиноких матерей и отцов, воспитывающих детей без матерей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80958" w:rsidRPr="001F2165" w:rsidRDefault="00BD3E84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п.4 п.1 раздел</w:t>
            </w:r>
            <w:r w:rsidR="00117214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80958"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IV Решения </w:t>
            </w:r>
          </w:p>
          <w:p w:rsidR="00780958" w:rsidRPr="001F2165" w:rsidRDefault="00780958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 18.11.2014 № 73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536,0</w:t>
            </w:r>
          </w:p>
        </w:tc>
        <w:tc>
          <w:tcPr>
            <w:tcW w:w="1183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A859AE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542,0</w:t>
            </w:r>
          </w:p>
        </w:tc>
      </w:tr>
      <w:tr w:rsidR="00780958" w:rsidRPr="001F2165" w:rsidTr="00CE3B1E">
        <w:trPr>
          <w:trHeight w:val="675"/>
          <w:jc w:val="center"/>
        </w:trPr>
        <w:tc>
          <w:tcPr>
            <w:tcW w:w="6816" w:type="dxa"/>
            <w:shd w:val="clear" w:color="000000" w:fill="FFFFFF"/>
            <w:noWrap/>
            <w:vAlign w:val="center"/>
            <w:hideMark/>
          </w:tcPr>
          <w:p w:rsid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НАЛОГУ</w:t>
            </w:r>
          </w:p>
          <w:p w:rsidR="00780958" w:rsidRPr="001F2165" w:rsidRDefault="001F2165" w:rsidP="001F216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ИМУЩЕСТВО ФИЗИЧЕСКИХ ЛИЦ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80958" w:rsidRPr="001F2165" w:rsidRDefault="00780958" w:rsidP="0078095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000000" w:fill="FFFFFF"/>
            <w:noWrap/>
            <w:vAlign w:val="center"/>
            <w:hideMark/>
          </w:tcPr>
          <w:p w:rsidR="00780958" w:rsidRPr="001F2165" w:rsidRDefault="006A025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11 607,0</w:t>
            </w:r>
          </w:p>
        </w:tc>
        <w:tc>
          <w:tcPr>
            <w:tcW w:w="1183" w:type="dxa"/>
            <w:shd w:val="clear" w:color="000000" w:fill="FFFFFF"/>
            <w:noWrap/>
            <w:vAlign w:val="center"/>
            <w:hideMark/>
          </w:tcPr>
          <w:p w:rsidR="00780958" w:rsidRPr="001F2165" w:rsidRDefault="006A025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11 787,8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6A025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1 254,5</w:t>
            </w:r>
          </w:p>
        </w:tc>
        <w:tc>
          <w:tcPr>
            <w:tcW w:w="1232" w:type="dxa"/>
            <w:shd w:val="clear" w:color="000000" w:fill="FFFFFF"/>
            <w:noWrap/>
            <w:vAlign w:val="center"/>
            <w:hideMark/>
          </w:tcPr>
          <w:p w:rsidR="00780958" w:rsidRPr="001F2165" w:rsidRDefault="006A0250" w:rsidP="007809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1 264,0</w:t>
            </w:r>
          </w:p>
        </w:tc>
        <w:tc>
          <w:tcPr>
            <w:tcW w:w="1334" w:type="dxa"/>
            <w:shd w:val="clear" w:color="000000" w:fill="FFFFFF"/>
            <w:noWrap/>
            <w:vAlign w:val="center"/>
            <w:hideMark/>
          </w:tcPr>
          <w:p w:rsidR="00780958" w:rsidRPr="001F2165" w:rsidRDefault="006A0250" w:rsidP="00003B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16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1 274,0</w:t>
            </w:r>
          </w:p>
        </w:tc>
      </w:tr>
    </w:tbl>
    <w:p w:rsidR="00CB4ACD" w:rsidRPr="001F2165" w:rsidRDefault="00CB4ACD">
      <w:pPr>
        <w:rPr>
          <w:rFonts w:ascii="PT Astra Serif" w:hAnsi="PT Astra Serif"/>
          <w:sz w:val="24"/>
          <w:szCs w:val="24"/>
        </w:rPr>
      </w:pPr>
    </w:p>
    <w:sectPr w:rsidR="00CB4ACD" w:rsidRPr="001F2165" w:rsidSect="006303B8">
      <w:footerReference w:type="default" r:id="rId8"/>
      <w:pgSz w:w="16838" w:h="11906" w:orient="landscape"/>
      <w:pgMar w:top="992" w:right="567" w:bottom="1276" w:left="567" w:header="709" w:footer="709" w:gutter="0"/>
      <w:pgNumType w:start="1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182" w:rsidRDefault="009C7182" w:rsidP="005B12BE">
      <w:pPr>
        <w:spacing w:after="0" w:line="240" w:lineRule="auto"/>
      </w:pPr>
      <w:r>
        <w:separator/>
      </w:r>
    </w:p>
  </w:endnote>
  <w:endnote w:type="continuationSeparator" w:id="0">
    <w:p w:rsidR="009C7182" w:rsidRDefault="009C7182" w:rsidP="005B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51671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E0053C" w:rsidRPr="0052541D" w:rsidRDefault="00E0053C">
        <w:pPr>
          <w:pStyle w:val="a5"/>
          <w:jc w:val="center"/>
          <w:rPr>
            <w:rFonts w:ascii="PT Astra Serif" w:hAnsi="PT Astra Serif"/>
          </w:rPr>
        </w:pPr>
        <w:r w:rsidRPr="0052541D">
          <w:rPr>
            <w:rFonts w:ascii="PT Astra Serif" w:hAnsi="PT Astra Serif"/>
          </w:rPr>
          <w:fldChar w:fldCharType="begin"/>
        </w:r>
        <w:r w:rsidRPr="0052541D">
          <w:rPr>
            <w:rFonts w:ascii="PT Astra Serif" w:hAnsi="PT Astra Serif"/>
          </w:rPr>
          <w:instrText>PAGE   \* MERGEFORMAT</w:instrText>
        </w:r>
        <w:r w:rsidRPr="0052541D">
          <w:rPr>
            <w:rFonts w:ascii="PT Astra Serif" w:hAnsi="PT Astra Serif"/>
          </w:rPr>
          <w:fldChar w:fldCharType="separate"/>
        </w:r>
        <w:r w:rsidR="00581D58">
          <w:rPr>
            <w:rFonts w:ascii="PT Astra Serif" w:hAnsi="PT Astra Serif"/>
            <w:noProof/>
          </w:rPr>
          <w:t>1114</w:t>
        </w:r>
        <w:r w:rsidRPr="0052541D">
          <w:rPr>
            <w:rFonts w:ascii="PT Astra Serif" w:hAnsi="PT Astra Serif"/>
          </w:rPr>
          <w:fldChar w:fldCharType="end"/>
        </w:r>
      </w:p>
    </w:sdtContent>
  </w:sdt>
  <w:p w:rsidR="009C7182" w:rsidRDefault="009C71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182" w:rsidRDefault="009C7182" w:rsidP="005B12BE">
      <w:pPr>
        <w:spacing w:after="0" w:line="240" w:lineRule="auto"/>
      </w:pPr>
      <w:r>
        <w:separator/>
      </w:r>
    </w:p>
  </w:footnote>
  <w:footnote w:type="continuationSeparator" w:id="0">
    <w:p w:rsidR="009C7182" w:rsidRDefault="009C7182" w:rsidP="005B12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958"/>
    <w:rsid w:val="00003BF1"/>
    <w:rsid w:val="00021F20"/>
    <w:rsid w:val="00051A2E"/>
    <w:rsid w:val="000C49A4"/>
    <w:rsid w:val="000C50AC"/>
    <w:rsid w:val="000D4925"/>
    <w:rsid w:val="00116F93"/>
    <w:rsid w:val="00117214"/>
    <w:rsid w:val="00153F9B"/>
    <w:rsid w:val="00192EAA"/>
    <w:rsid w:val="001D4176"/>
    <w:rsid w:val="001F2165"/>
    <w:rsid w:val="003442BB"/>
    <w:rsid w:val="00392EE1"/>
    <w:rsid w:val="003A45F2"/>
    <w:rsid w:val="003C3A3B"/>
    <w:rsid w:val="003D7F8B"/>
    <w:rsid w:val="00515D11"/>
    <w:rsid w:val="0052541D"/>
    <w:rsid w:val="005255EB"/>
    <w:rsid w:val="00556BB9"/>
    <w:rsid w:val="00581D58"/>
    <w:rsid w:val="005B12BE"/>
    <w:rsid w:val="00611F62"/>
    <w:rsid w:val="006303B8"/>
    <w:rsid w:val="00630CAC"/>
    <w:rsid w:val="006A0250"/>
    <w:rsid w:val="006B1B9E"/>
    <w:rsid w:val="007167C5"/>
    <w:rsid w:val="00734925"/>
    <w:rsid w:val="00780958"/>
    <w:rsid w:val="007963A6"/>
    <w:rsid w:val="00836762"/>
    <w:rsid w:val="00841DA5"/>
    <w:rsid w:val="00845780"/>
    <w:rsid w:val="0085119F"/>
    <w:rsid w:val="00880C60"/>
    <w:rsid w:val="00890E9B"/>
    <w:rsid w:val="008A6F59"/>
    <w:rsid w:val="009C7182"/>
    <w:rsid w:val="009F7432"/>
    <w:rsid w:val="00A504DC"/>
    <w:rsid w:val="00A859AE"/>
    <w:rsid w:val="00AE114C"/>
    <w:rsid w:val="00BC62B0"/>
    <w:rsid w:val="00BD3E84"/>
    <w:rsid w:val="00C96DB6"/>
    <w:rsid w:val="00CB4ACD"/>
    <w:rsid w:val="00CE3B1E"/>
    <w:rsid w:val="00D22229"/>
    <w:rsid w:val="00D57233"/>
    <w:rsid w:val="00E0053C"/>
    <w:rsid w:val="00E41B30"/>
    <w:rsid w:val="00EB3333"/>
    <w:rsid w:val="00EF4045"/>
    <w:rsid w:val="00F11900"/>
    <w:rsid w:val="00F4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2BE"/>
  </w:style>
  <w:style w:type="paragraph" w:styleId="a5">
    <w:name w:val="footer"/>
    <w:basedOn w:val="a"/>
    <w:link w:val="a6"/>
    <w:uiPriority w:val="99"/>
    <w:unhideWhenUsed/>
    <w:rsid w:val="005B1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2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57698/?frame=8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36</cp:revision>
  <cp:lastPrinted>2020-10-20T05:39:00Z</cp:lastPrinted>
  <dcterms:created xsi:type="dcterms:W3CDTF">2018-11-06T09:11:00Z</dcterms:created>
  <dcterms:modified xsi:type="dcterms:W3CDTF">2020-11-30T05:30:00Z</dcterms:modified>
</cp:coreProperties>
</file>